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5A" w:rsidRDefault="00314C5A" w:rsidP="00314C5A">
      <w:pPr>
        <w:pStyle w:val="Default"/>
      </w:pPr>
      <w:bookmarkStart w:id="0" w:name="_GoBack"/>
      <w:bookmarkEnd w:id="0"/>
    </w:p>
    <w:p w:rsidR="00314C5A" w:rsidRDefault="00314C5A" w:rsidP="00314C5A">
      <w:pPr>
        <w:pStyle w:val="Default"/>
      </w:pPr>
    </w:p>
    <w:p w:rsidR="00314C5A" w:rsidRDefault="00314C5A" w:rsidP="00314C5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MAOT Outstanding Practitioner for Clinical Excellence </w:t>
      </w:r>
    </w:p>
    <w:p w:rsidR="00314C5A" w:rsidRDefault="00314C5A" w:rsidP="00314C5A">
      <w:pPr>
        <w:pStyle w:val="Default"/>
        <w:rPr>
          <w:sz w:val="23"/>
          <w:szCs w:val="23"/>
        </w:rPr>
      </w:pPr>
    </w:p>
    <w:p w:rsidR="00314C5A" w:rsidRPr="00314C5A" w:rsidRDefault="00314C5A" w:rsidP="00314C5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Objective: </w:t>
      </w:r>
      <w:r>
        <w:rPr>
          <w:sz w:val="23"/>
          <w:szCs w:val="23"/>
        </w:rPr>
        <w:t xml:space="preserve">To recognize an exceptional occupational therapy practitioner </w:t>
      </w:r>
      <w:r w:rsidRPr="00314C5A">
        <w:rPr>
          <w:b/>
          <w:bCs/>
          <w:sz w:val="23"/>
          <w:szCs w:val="23"/>
        </w:rPr>
        <w:t xml:space="preserve">Criteria: </w:t>
      </w:r>
    </w:p>
    <w:p w:rsidR="00314C5A" w:rsidRPr="00314C5A" w:rsidRDefault="00314C5A" w:rsidP="00314C5A">
      <w:pPr>
        <w:pStyle w:val="Default"/>
        <w:rPr>
          <w:sz w:val="23"/>
          <w:szCs w:val="23"/>
        </w:rPr>
      </w:pPr>
    </w:p>
    <w:p w:rsidR="00314C5A" w:rsidRPr="00314C5A" w:rsidRDefault="00314C5A" w:rsidP="00314C5A">
      <w:pPr>
        <w:pStyle w:val="Default"/>
        <w:spacing w:after="252"/>
        <w:rPr>
          <w:sz w:val="23"/>
          <w:szCs w:val="23"/>
        </w:rPr>
      </w:pPr>
      <w:r w:rsidRPr="00314C5A">
        <w:rPr>
          <w:rFonts w:cs="Times New Roman"/>
          <w:sz w:val="23"/>
          <w:szCs w:val="23"/>
        </w:rPr>
        <w:t xml:space="preserve">1. </w:t>
      </w:r>
      <w:r w:rsidRPr="00314C5A">
        <w:rPr>
          <w:sz w:val="23"/>
          <w:szCs w:val="23"/>
        </w:rPr>
        <w:t xml:space="preserve">Minimum of five years of practice as a licensed OT or OTA. </w:t>
      </w:r>
    </w:p>
    <w:p w:rsidR="00314C5A" w:rsidRPr="00314C5A" w:rsidRDefault="00314C5A" w:rsidP="00314C5A">
      <w:pPr>
        <w:pStyle w:val="Default"/>
        <w:spacing w:after="252"/>
        <w:rPr>
          <w:sz w:val="23"/>
          <w:szCs w:val="23"/>
        </w:rPr>
      </w:pPr>
      <w:r w:rsidRPr="00314C5A">
        <w:rPr>
          <w:rFonts w:cs="Times New Roman"/>
          <w:sz w:val="23"/>
          <w:szCs w:val="23"/>
        </w:rPr>
        <w:t xml:space="preserve">2. </w:t>
      </w:r>
      <w:r w:rsidRPr="00314C5A">
        <w:rPr>
          <w:sz w:val="23"/>
          <w:szCs w:val="23"/>
        </w:rPr>
        <w:t xml:space="preserve">Currently licensed Occupational Therapy practitioner in the Commonwealth of Massachusetts. </w:t>
      </w:r>
    </w:p>
    <w:p w:rsidR="00314C5A" w:rsidRPr="00314C5A" w:rsidRDefault="00314C5A" w:rsidP="00314C5A">
      <w:pPr>
        <w:pStyle w:val="Default"/>
        <w:spacing w:after="252"/>
        <w:rPr>
          <w:sz w:val="23"/>
          <w:szCs w:val="23"/>
        </w:rPr>
      </w:pPr>
      <w:r w:rsidRPr="00314C5A">
        <w:rPr>
          <w:rFonts w:cs="Times New Roman"/>
          <w:sz w:val="23"/>
          <w:szCs w:val="23"/>
        </w:rPr>
        <w:t xml:space="preserve">3. </w:t>
      </w:r>
      <w:r w:rsidRPr="00314C5A">
        <w:rPr>
          <w:sz w:val="23"/>
          <w:szCs w:val="23"/>
        </w:rPr>
        <w:t xml:space="preserve">Demonstrates “best practice” with proof of exceptional work completed in the field of Occupational Therapy. </w:t>
      </w:r>
    </w:p>
    <w:p w:rsidR="00314C5A" w:rsidRPr="00314C5A" w:rsidRDefault="00314C5A" w:rsidP="00314C5A">
      <w:pPr>
        <w:pStyle w:val="Default"/>
        <w:spacing w:after="252"/>
        <w:rPr>
          <w:sz w:val="23"/>
          <w:szCs w:val="23"/>
        </w:rPr>
      </w:pPr>
      <w:r w:rsidRPr="00314C5A">
        <w:rPr>
          <w:rFonts w:cs="Times New Roman"/>
          <w:sz w:val="23"/>
          <w:szCs w:val="23"/>
        </w:rPr>
        <w:t xml:space="preserve">4. </w:t>
      </w:r>
      <w:r w:rsidRPr="00314C5A">
        <w:rPr>
          <w:sz w:val="23"/>
          <w:szCs w:val="23"/>
        </w:rPr>
        <w:t xml:space="preserve">Nominee is an exemplary clinician and professional role model who </w:t>
      </w:r>
      <w:proofErr w:type="gramStart"/>
      <w:r w:rsidRPr="00314C5A">
        <w:rPr>
          <w:sz w:val="23"/>
          <w:szCs w:val="23"/>
        </w:rPr>
        <w:t>promotes</w:t>
      </w:r>
      <w:proofErr w:type="gramEnd"/>
      <w:r w:rsidRPr="00314C5A">
        <w:rPr>
          <w:sz w:val="23"/>
          <w:szCs w:val="23"/>
        </w:rPr>
        <w:t xml:space="preserve"> evidence-based, state of the art occupational therapy intervention to advance the reputation of the field. </w:t>
      </w:r>
    </w:p>
    <w:p w:rsidR="00314C5A" w:rsidRPr="00314C5A" w:rsidRDefault="00314C5A" w:rsidP="00314C5A">
      <w:pPr>
        <w:pStyle w:val="Default"/>
        <w:rPr>
          <w:sz w:val="23"/>
          <w:szCs w:val="23"/>
        </w:rPr>
      </w:pPr>
      <w:r w:rsidRPr="00314C5A">
        <w:rPr>
          <w:rFonts w:cs="Times New Roman"/>
          <w:sz w:val="23"/>
          <w:szCs w:val="23"/>
        </w:rPr>
        <w:t xml:space="preserve">5. </w:t>
      </w:r>
      <w:r w:rsidRPr="00314C5A">
        <w:rPr>
          <w:sz w:val="23"/>
          <w:szCs w:val="23"/>
        </w:rPr>
        <w:t xml:space="preserve">Takes initiative to expand current knowledge and skills and continuing competency within their primary area of practice through self-study, and/or participation in workshops, seminars, task force, SIG’s or other professional affiliations. </w:t>
      </w:r>
    </w:p>
    <w:p w:rsidR="00314C5A" w:rsidRPr="00314C5A" w:rsidRDefault="00314C5A" w:rsidP="00314C5A">
      <w:pPr>
        <w:pStyle w:val="Default"/>
        <w:rPr>
          <w:sz w:val="23"/>
          <w:szCs w:val="23"/>
        </w:rPr>
      </w:pPr>
    </w:p>
    <w:p w:rsidR="00E13723" w:rsidRPr="00314C5A" w:rsidRDefault="00314C5A" w:rsidP="00314C5A">
      <w:pPr>
        <w:rPr>
          <w:rFonts w:ascii="Georgia" w:hAnsi="Georgia"/>
        </w:rPr>
      </w:pPr>
      <w:r w:rsidRPr="00314C5A">
        <w:rPr>
          <w:rFonts w:ascii="Georgia" w:hAnsi="Georgia"/>
          <w:sz w:val="23"/>
          <w:szCs w:val="23"/>
        </w:rPr>
        <w:t>NOTE: Please comment on each criterion for this award in the content of a recommendation/nomination letter, citing specific examples of the nominee’s behavior and/or accomplishments relative to each criterion.</w:t>
      </w:r>
    </w:p>
    <w:sectPr w:rsidR="00E13723" w:rsidRPr="00314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5A"/>
    <w:rsid w:val="00117901"/>
    <w:rsid w:val="00314C5A"/>
    <w:rsid w:val="00E1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4C5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4C5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Caira, Donna</dc:creator>
  <cp:lastModifiedBy>Caira, Donna</cp:lastModifiedBy>
  <cp:revision>2</cp:revision>
  <dcterms:created xsi:type="dcterms:W3CDTF">2017-07-14T18:26:00Z</dcterms:created>
  <dcterms:modified xsi:type="dcterms:W3CDTF">2017-07-14T18:26:00Z</dcterms:modified>
</cp:coreProperties>
</file>